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导游</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导游执业</w:t>
      </w:r>
      <w:r>
        <w:rPr>
          <w:rFonts w:hint="eastAsia" w:ascii="仿宋_GB2312" w:hAnsi="仿宋_GB2312" w:eastAsia="仿宋_GB2312" w:cs="仿宋_GB2312"/>
          <w:sz w:val="32"/>
          <w:szCs w:val="32"/>
        </w:rPr>
        <w:t>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未取得景区讲解员证的个人在景区内为团队旅游提供讲解服务的行为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是否取得景区讲解员证的个人在景区内为团队旅游提供讲解服务的行为</w:t>
      </w:r>
    </w:p>
    <w:bookmarkEnd w:id="0"/>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a未在景区内为团队旅游提供讲解服务的行为。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b在景区内为团队旅游提供讲解服务的行为，取得景区讲解员证。</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存</w:t>
      </w:r>
      <w:r>
        <w:rPr>
          <w:rFonts w:hint="eastAsia" w:ascii="仿宋_GB2312" w:hAnsi="仿宋_GB2312" w:eastAsia="仿宋_GB2312" w:cs="仿宋_GB2312"/>
          <w:sz w:val="32"/>
          <w:szCs w:val="32"/>
        </w:rPr>
        <w:t>在景区内为团队旅游提供讲解服务的行为，</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取得景区讲解员证。</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9EC3A3C"/>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54</TotalTime>
  <ScaleCrop>false</ScaleCrop>
  <LinksUpToDate>false</LinksUpToDate>
  <CharactersWithSpaces>248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2021-09-07T06:58:00Z</dcterms:created>
  <dc:creator>[1]鲁杲翔</dc:creator>
  <cp:lastModifiedBy>永远</cp:lastModifiedBy>
  <dcterms:modified xsi:type="dcterms:W3CDTF">2021-09-13T07:55:33Z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D8C7EDF2755447B6A9D3960060BBF8D5</vt:lpwstr>
  </property>
</Properties>
</file>